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1F0C" w14:textId="77777777" w:rsidR="005E4FA8" w:rsidRDefault="005E4FA8" w:rsidP="005E4FA8">
      <w:pPr>
        <w:jc w:val="both"/>
        <w:rPr>
          <w:rFonts w:cstheme="minorHAnsi"/>
          <w:b/>
          <w:bCs/>
          <w:color w:val="333333"/>
          <w:u w:val="single"/>
          <w:shd w:val="clear" w:color="auto" w:fill="FFFFFF"/>
        </w:rPr>
      </w:pPr>
      <w:bookmarkStart w:id="0" w:name="_GoBack"/>
      <w:bookmarkEnd w:id="0"/>
      <w:r>
        <w:rPr>
          <w:rFonts w:cstheme="minorHAnsi"/>
          <w:color w:val="333333"/>
          <w:shd w:val="clear" w:color="auto" w:fill="FFFFFF"/>
        </w:rPr>
        <w:t>Data: 5-12-2022</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sidRPr="00274D54">
        <w:rPr>
          <w:rFonts w:cstheme="minorHAnsi"/>
          <w:b/>
          <w:bCs/>
          <w:color w:val="333333"/>
          <w:u w:val="single"/>
          <w:shd w:val="clear" w:color="auto" w:fill="FFFFFF"/>
        </w:rPr>
        <w:t>COMUNICATO STAMPA</w:t>
      </w:r>
    </w:p>
    <w:p w14:paraId="366E8930" w14:textId="68749D75" w:rsidR="005E4FA8" w:rsidRDefault="005E4FA8" w:rsidP="005E4FA8">
      <w:pPr>
        <w:jc w:val="center"/>
        <w:rPr>
          <w:rFonts w:cstheme="minorHAnsi"/>
          <w:b/>
          <w:bCs/>
          <w:color w:val="333333"/>
          <w:shd w:val="clear" w:color="auto" w:fill="FFFFFF"/>
        </w:rPr>
      </w:pPr>
      <w:r>
        <w:rPr>
          <w:rFonts w:cstheme="minorHAnsi"/>
          <w:b/>
          <w:bCs/>
          <w:color w:val="333333"/>
          <w:shd w:val="clear" w:color="auto" w:fill="FFFFFF"/>
        </w:rPr>
        <w:t>"PUGLIA, IDENTITÀ E STORIE DI GOLA”: COSÌ LA REGIONE FA CRESCERE ENOGASTRONOMIA E TURISMO</w:t>
      </w:r>
    </w:p>
    <w:p w14:paraId="3D408F60" w14:textId="1C01D338" w:rsidR="005E4FA8" w:rsidRDefault="005E4FA8" w:rsidP="005E4FA8">
      <w:pPr>
        <w:jc w:val="center"/>
        <w:rPr>
          <w:rFonts w:cstheme="minorHAnsi"/>
          <w:b/>
          <w:bCs/>
          <w:color w:val="333333"/>
          <w:shd w:val="clear" w:color="auto" w:fill="FFFFFF"/>
        </w:rPr>
      </w:pPr>
      <w:r>
        <w:rPr>
          <w:rFonts w:cstheme="minorHAnsi"/>
          <w:b/>
          <w:bCs/>
          <w:color w:val="333333"/>
          <w:shd w:val="clear" w:color="auto" w:fill="FFFFFF"/>
        </w:rPr>
        <w:t xml:space="preserve">Assessore Lopane: </w:t>
      </w:r>
      <w:r w:rsidRPr="00E16514">
        <w:rPr>
          <w:rFonts w:cstheme="minorHAnsi"/>
          <w:b/>
          <w:bCs/>
          <w:color w:val="333333"/>
          <w:shd w:val="clear" w:color="auto" w:fill="FFFFFF"/>
        </w:rPr>
        <w:t>“Il percorso con Identità Golose e gli chef dell’alta cucina presso gli istituti alberghieri della Puglia restituisce risultati davvero straordinari. In totale, con quest’ultima tappa all’IISS Mauro Perrone di Castellaneta, circa 2000 studenti hanno preso parte ad oltre 70 lezioni, con la partecipazione di numerosi operatori dell'enogastronomia</w:t>
      </w:r>
      <w:r>
        <w:rPr>
          <w:rFonts w:cstheme="minorHAnsi"/>
          <w:b/>
          <w:bCs/>
          <w:color w:val="333333"/>
          <w:shd w:val="clear" w:color="auto" w:fill="FFFFFF"/>
        </w:rPr>
        <w:t>”</w:t>
      </w:r>
    </w:p>
    <w:p w14:paraId="651FAE28" w14:textId="77777777" w:rsidR="005E4FA8" w:rsidRPr="005E4FA8" w:rsidRDefault="005E4FA8" w:rsidP="005E4FA8">
      <w:pPr>
        <w:jc w:val="center"/>
        <w:rPr>
          <w:rFonts w:cstheme="minorHAnsi"/>
          <w:b/>
          <w:bCs/>
          <w:color w:val="333333"/>
          <w:shd w:val="clear" w:color="auto" w:fill="FFFFFF"/>
        </w:rPr>
      </w:pPr>
    </w:p>
    <w:p w14:paraId="27989716" w14:textId="30F6FCCD" w:rsidR="005E4FA8" w:rsidRDefault="005E4FA8" w:rsidP="005E4FA8">
      <w:pPr>
        <w:jc w:val="center"/>
        <w:rPr>
          <w:rFonts w:cstheme="minorHAnsi"/>
          <w:color w:val="333333"/>
          <w:shd w:val="clear" w:color="auto" w:fill="FFFFFF"/>
        </w:rPr>
      </w:pPr>
      <w:r w:rsidRPr="00B577F9">
        <w:rPr>
          <w:rFonts w:cstheme="minorHAnsi"/>
          <w:color w:val="333333"/>
          <w:shd w:val="clear" w:color="auto" w:fill="FFFFFF"/>
        </w:rPr>
        <w:t xml:space="preserve">LINK FOTO </w:t>
      </w:r>
      <w:hyperlink r:id="rId8" w:history="1">
        <w:r w:rsidRPr="000C029C">
          <w:rPr>
            <w:rStyle w:val="Collegamentoipertestuale"/>
            <w:rFonts w:cstheme="minorHAnsi"/>
            <w:shd w:val="clear" w:color="auto" w:fill="FFFFFF"/>
          </w:rPr>
          <w:t>https://we.tl/t-i3k7Y6dMSW</w:t>
        </w:r>
      </w:hyperlink>
    </w:p>
    <w:p w14:paraId="23E8EA0E" w14:textId="77777777" w:rsidR="005E4FA8" w:rsidRDefault="005E4FA8" w:rsidP="005E4FA8">
      <w:pPr>
        <w:jc w:val="center"/>
        <w:rPr>
          <w:rFonts w:cstheme="minorHAnsi"/>
          <w:color w:val="333333"/>
          <w:shd w:val="clear" w:color="auto" w:fill="FFFFFF"/>
        </w:rPr>
      </w:pPr>
      <w:r w:rsidRPr="00B577F9">
        <w:rPr>
          <w:rFonts w:cstheme="minorHAnsi"/>
          <w:color w:val="333333"/>
          <w:shd w:val="clear" w:color="auto" w:fill="FFFFFF"/>
        </w:rPr>
        <w:t xml:space="preserve">Link </w:t>
      </w:r>
      <w:r>
        <w:rPr>
          <w:rFonts w:cstheme="minorHAnsi"/>
          <w:color w:val="333333"/>
          <w:shd w:val="clear" w:color="auto" w:fill="FFFFFF"/>
        </w:rPr>
        <w:t xml:space="preserve">video </w:t>
      </w:r>
      <w:r w:rsidRPr="00B577F9">
        <w:rPr>
          <w:rFonts w:cstheme="minorHAnsi"/>
          <w:color w:val="333333"/>
          <w:shd w:val="clear" w:color="auto" w:fill="FFFFFF"/>
        </w:rPr>
        <w:t xml:space="preserve">dichiarazione Lopane:  </w:t>
      </w:r>
      <w:hyperlink r:id="rId9" w:history="1">
        <w:r w:rsidRPr="000C029C">
          <w:rPr>
            <w:rStyle w:val="Collegamentoipertestuale"/>
            <w:rFonts w:cstheme="minorHAnsi"/>
            <w:shd w:val="clear" w:color="auto" w:fill="FFFFFF"/>
          </w:rPr>
          <w:t>https://we.tl/t-zd6Fadk5Qr</w:t>
        </w:r>
      </w:hyperlink>
    </w:p>
    <w:p w14:paraId="3967E45E" w14:textId="77777777" w:rsidR="005E4FA8" w:rsidRDefault="005E4FA8" w:rsidP="005E4FA8">
      <w:pPr>
        <w:jc w:val="center"/>
        <w:rPr>
          <w:rFonts w:cstheme="minorHAnsi"/>
          <w:color w:val="333333"/>
          <w:shd w:val="clear" w:color="auto" w:fill="FFFFFF"/>
        </w:rPr>
      </w:pPr>
      <w:r w:rsidRPr="00B577F9">
        <w:rPr>
          <w:rFonts w:cstheme="minorHAnsi"/>
          <w:color w:val="333333"/>
          <w:shd w:val="clear" w:color="auto" w:fill="FFFFFF"/>
        </w:rPr>
        <w:t xml:space="preserve">Link </w:t>
      </w:r>
      <w:r>
        <w:rPr>
          <w:rFonts w:cstheme="minorHAnsi"/>
          <w:color w:val="333333"/>
          <w:shd w:val="clear" w:color="auto" w:fill="FFFFFF"/>
        </w:rPr>
        <w:t xml:space="preserve">video </w:t>
      </w:r>
      <w:r w:rsidRPr="00B577F9">
        <w:rPr>
          <w:rFonts w:cstheme="minorHAnsi"/>
          <w:color w:val="333333"/>
          <w:shd w:val="clear" w:color="auto" w:fill="FFFFFF"/>
        </w:rPr>
        <w:t>dichiarazione Vita Surico</w:t>
      </w:r>
      <w:r>
        <w:rPr>
          <w:rFonts w:cstheme="minorHAnsi"/>
          <w:color w:val="333333"/>
          <w:shd w:val="clear" w:color="auto" w:fill="FFFFFF"/>
        </w:rPr>
        <w:t xml:space="preserve"> (dirigente I.I.S.S. Perrone) </w:t>
      </w:r>
      <w:r w:rsidRPr="00B577F9">
        <w:rPr>
          <w:rFonts w:cstheme="minorHAnsi"/>
          <w:color w:val="333333"/>
          <w:shd w:val="clear" w:color="auto" w:fill="FFFFFF"/>
        </w:rPr>
        <w:t xml:space="preserve">: </w:t>
      </w:r>
      <w:hyperlink r:id="rId10" w:history="1">
        <w:r w:rsidRPr="000C029C">
          <w:rPr>
            <w:rStyle w:val="Collegamentoipertestuale"/>
            <w:rFonts w:cstheme="minorHAnsi"/>
            <w:shd w:val="clear" w:color="auto" w:fill="FFFFFF"/>
          </w:rPr>
          <w:t>https://we.tl/t-1xLPO4ONRG</w:t>
        </w:r>
      </w:hyperlink>
    </w:p>
    <w:p w14:paraId="61B0B659" w14:textId="77777777" w:rsidR="005E4FA8" w:rsidRDefault="005E4FA8" w:rsidP="005E4FA8">
      <w:pPr>
        <w:jc w:val="center"/>
        <w:rPr>
          <w:rFonts w:cstheme="minorHAnsi"/>
          <w:color w:val="333333"/>
          <w:shd w:val="clear" w:color="auto" w:fill="FFFFFF"/>
        </w:rPr>
      </w:pPr>
      <w:r w:rsidRPr="00B577F9">
        <w:rPr>
          <w:rFonts w:cstheme="minorHAnsi"/>
          <w:color w:val="333333"/>
          <w:shd w:val="clear" w:color="auto" w:fill="FFFFFF"/>
        </w:rPr>
        <w:t xml:space="preserve">Link </w:t>
      </w:r>
      <w:r>
        <w:rPr>
          <w:rFonts w:cstheme="minorHAnsi"/>
          <w:color w:val="333333"/>
          <w:shd w:val="clear" w:color="auto" w:fill="FFFFFF"/>
        </w:rPr>
        <w:t xml:space="preserve">video </w:t>
      </w:r>
      <w:r w:rsidRPr="00B577F9">
        <w:rPr>
          <w:rFonts w:cstheme="minorHAnsi"/>
          <w:color w:val="333333"/>
          <w:shd w:val="clear" w:color="auto" w:fill="FFFFFF"/>
        </w:rPr>
        <w:t xml:space="preserve">dichiarazione Paolo Marchi: </w:t>
      </w:r>
      <w:hyperlink r:id="rId11" w:history="1">
        <w:r w:rsidRPr="000C029C">
          <w:rPr>
            <w:rStyle w:val="Collegamentoipertestuale"/>
            <w:rFonts w:cstheme="minorHAnsi"/>
            <w:shd w:val="clear" w:color="auto" w:fill="FFFFFF"/>
          </w:rPr>
          <w:t>https://we.tl/t-OW8OVlgoNK</w:t>
        </w:r>
      </w:hyperlink>
    </w:p>
    <w:p w14:paraId="53506A1E" w14:textId="77777777" w:rsidR="005E4FA8" w:rsidRPr="00B577F9" w:rsidRDefault="005E4FA8" w:rsidP="005E4FA8">
      <w:pPr>
        <w:jc w:val="center"/>
        <w:rPr>
          <w:rFonts w:cstheme="minorHAnsi"/>
          <w:color w:val="333333"/>
          <w:shd w:val="clear" w:color="auto" w:fill="FFFFFF"/>
        </w:rPr>
      </w:pPr>
      <w:r w:rsidRPr="00B577F9">
        <w:rPr>
          <w:rFonts w:cstheme="minorHAnsi"/>
          <w:color w:val="333333"/>
          <w:shd w:val="clear" w:color="auto" w:fill="FFFFFF"/>
        </w:rPr>
        <w:t>Link</w:t>
      </w:r>
      <w:r>
        <w:rPr>
          <w:rFonts w:cstheme="minorHAnsi"/>
          <w:color w:val="333333"/>
          <w:shd w:val="clear" w:color="auto" w:fill="FFFFFF"/>
        </w:rPr>
        <w:t xml:space="preserve"> video</w:t>
      </w:r>
      <w:r w:rsidRPr="00B577F9">
        <w:rPr>
          <w:rFonts w:cstheme="minorHAnsi"/>
          <w:color w:val="333333"/>
          <w:shd w:val="clear" w:color="auto" w:fill="FFFFFF"/>
        </w:rPr>
        <w:t xml:space="preserve"> dichiarazione Claudio Ceroni: </w:t>
      </w:r>
      <w:hyperlink r:id="rId12" w:history="1">
        <w:r w:rsidRPr="000C029C">
          <w:rPr>
            <w:rStyle w:val="Collegamentoipertestuale"/>
            <w:rFonts w:cstheme="minorHAnsi"/>
            <w:shd w:val="clear" w:color="auto" w:fill="FFFFFF"/>
          </w:rPr>
          <w:t>https://we.tl/t-vWpCZhgtiw</w:t>
        </w:r>
      </w:hyperlink>
    </w:p>
    <w:p w14:paraId="6504B2A3" w14:textId="73911FBB" w:rsidR="005E4FA8" w:rsidRPr="005E4FA8" w:rsidRDefault="005E4FA8" w:rsidP="005E4FA8">
      <w:pPr>
        <w:jc w:val="center"/>
        <w:rPr>
          <w:rFonts w:cstheme="minorHAnsi"/>
          <w:color w:val="333333"/>
          <w:shd w:val="clear" w:color="auto" w:fill="FFFFFF"/>
        </w:rPr>
      </w:pPr>
      <w:r w:rsidRPr="00B577F9">
        <w:rPr>
          <w:rFonts w:cstheme="minorHAnsi"/>
          <w:color w:val="333333"/>
          <w:shd w:val="clear" w:color="auto" w:fill="FFFFFF"/>
        </w:rPr>
        <w:t xml:space="preserve">Link </w:t>
      </w:r>
      <w:r>
        <w:rPr>
          <w:rFonts w:cstheme="minorHAnsi"/>
          <w:color w:val="333333"/>
          <w:shd w:val="clear" w:color="auto" w:fill="FFFFFF"/>
        </w:rPr>
        <w:t xml:space="preserve">video </w:t>
      </w:r>
      <w:r w:rsidRPr="00B577F9">
        <w:rPr>
          <w:rFonts w:cstheme="minorHAnsi"/>
          <w:color w:val="333333"/>
          <w:shd w:val="clear" w:color="auto" w:fill="FFFFFF"/>
        </w:rPr>
        <w:t xml:space="preserve">Coperture: </w:t>
      </w:r>
      <w:hyperlink r:id="rId13" w:history="1">
        <w:r w:rsidRPr="000C029C">
          <w:rPr>
            <w:rStyle w:val="Collegamentoipertestuale"/>
            <w:rFonts w:cstheme="minorHAnsi"/>
            <w:shd w:val="clear" w:color="auto" w:fill="FFFFFF"/>
          </w:rPr>
          <w:t>https://we.tl/t-99a8QBNSWi</w:t>
        </w:r>
      </w:hyperlink>
    </w:p>
    <w:p w14:paraId="252BDB34" w14:textId="287D8C6A" w:rsidR="00185F17" w:rsidRDefault="00185F17" w:rsidP="00185F17">
      <w:pPr>
        <w:spacing w:after="0" w:line="240" w:lineRule="auto"/>
        <w:jc w:val="both"/>
        <w:rPr>
          <w:rFonts w:cstheme="minorHAnsi"/>
          <w:shd w:val="clear" w:color="auto" w:fill="FFFFFF"/>
        </w:rPr>
      </w:pPr>
      <w:r w:rsidRPr="00185F17">
        <w:rPr>
          <w:rFonts w:cstheme="minorHAnsi"/>
          <w:shd w:val="clear" w:color="auto" w:fill="FFFFFF"/>
        </w:rPr>
        <w:t xml:space="preserve">Con studenti e operatori, il futuro del turismo in Puglia passa dalle tappe di “Puglia, identità e storie di gola”. Oltre 2 mila alunni partecipanti, sei appuntamenti negli istituti alberghieri delle provincie pugliesi, numerosi operatori, 72 relatori dal mondo dell’alta cucina ed altrettanti momenti di approfondimento: si conclude oggi e domani a Castellaneta (Taranto) l’iniziativa di </w:t>
      </w:r>
      <w:r w:rsidRPr="00185F17">
        <w:rPr>
          <w:rFonts w:cstheme="minorHAnsi"/>
          <w:b/>
          <w:bCs/>
          <w:shd w:val="clear" w:color="auto" w:fill="FFFFFF"/>
        </w:rPr>
        <w:t>Regione Puglia</w:t>
      </w:r>
      <w:r w:rsidRPr="00185F17">
        <w:rPr>
          <w:rFonts w:cstheme="minorHAnsi"/>
          <w:shd w:val="clear" w:color="auto" w:fill="FFFFFF"/>
        </w:rPr>
        <w:t xml:space="preserve"> e </w:t>
      </w:r>
      <w:r w:rsidRPr="00185F17">
        <w:rPr>
          <w:rFonts w:cstheme="minorHAnsi"/>
          <w:b/>
          <w:bCs/>
          <w:shd w:val="clear" w:color="auto" w:fill="FFFFFF"/>
        </w:rPr>
        <w:t>Pugliapromozione</w:t>
      </w:r>
      <w:r w:rsidRPr="00185F17">
        <w:rPr>
          <w:rFonts w:cstheme="minorHAnsi"/>
          <w:shd w:val="clear" w:color="auto" w:fill="FFFFFF"/>
        </w:rPr>
        <w:t xml:space="preserve"> in collaborazione con MagentaBureau ed Identità Golose, referenti di spicco dell’enogastronomia italiana nel mondo.</w:t>
      </w:r>
    </w:p>
    <w:p w14:paraId="275300A7" w14:textId="77777777" w:rsidR="00EB3239" w:rsidRPr="00274D54" w:rsidRDefault="00EB3239" w:rsidP="00EB3239">
      <w:pPr>
        <w:spacing w:after="0" w:line="240" w:lineRule="auto"/>
        <w:jc w:val="both"/>
        <w:rPr>
          <w:rFonts w:cstheme="minorHAnsi"/>
          <w:shd w:val="clear" w:color="auto" w:fill="FFFFFF"/>
        </w:rPr>
      </w:pPr>
      <w:r>
        <w:rPr>
          <w:rFonts w:cstheme="minorHAnsi"/>
          <w:shd w:val="clear" w:color="auto" w:fill="FFFFFF"/>
        </w:rPr>
        <w:t>Le migliori esperienze della ristorazione concludono il percorso formativo a</w:t>
      </w:r>
      <w:r w:rsidRPr="00274D54">
        <w:rPr>
          <w:rFonts w:cstheme="minorHAnsi"/>
          <w:shd w:val="clear" w:color="auto" w:fill="FFFFFF"/>
        </w:rPr>
        <w:t>ll’I.I.S.S. Mauro Perrone</w:t>
      </w:r>
      <w:r>
        <w:rPr>
          <w:rFonts w:cstheme="minorHAnsi"/>
          <w:shd w:val="clear" w:color="auto" w:fill="FFFFFF"/>
        </w:rPr>
        <w:t>: una</w:t>
      </w:r>
      <w:r w:rsidRPr="00274D54">
        <w:rPr>
          <w:rFonts w:cstheme="minorHAnsi"/>
          <w:shd w:val="clear" w:color="auto" w:fill="FFFFFF"/>
        </w:rPr>
        <w:t xml:space="preserve"> straordinaria opportunità </w:t>
      </w:r>
      <w:r>
        <w:rPr>
          <w:rFonts w:cstheme="minorHAnsi"/>
          <w:shd w:val="clear" w:color="auto" w:fill="FFFFFF"/>
        </w:rPr>
        <w:t xml:space="preserve">per alunni e professionalità del settore per conoscere un mondo di successo e sacrificio. </w:t>
      </w:r>
    </w:p>
    <w:p w14:paraId="43041FD8" w14:textId="77777777" w:rsidR="005E4FA8" w:rsidRPr="00274D54" w:rsidRDefault="005E4FA8" w:rsidP="005E4FA8">
      <w:pPr>
        <w:spacing w:after="0" w:line="240" w:lineRule="auto"/>
        <w:jc w:val="both"/>
        <w:rPr>
          <w:rFonts w:cstheme="minorHAnsi"/>
          <w:color w:val="333333"/>
          <w:shd w:val="clear" w:color="auto" w:fill="FFFFFF"/>
        </w:rPr>
      </w:pPr>
      <w:r>
        <w:rPr>
          <w:rFonts w:cstheme="minorHAnsi"/>
          <w:color w:val="333333"/>
          <w:shd w:val="clear" w:color="auto" w:fill="FFFFFF"/>
        </w:rPr>
        <w:tab/>
        <w:t>Due</w:t>
      </w:r>
      <w:r w:rsidRPr="00274D54">
        <w:rPr>
          <w:rFonts w:cstheme="minorHAnsi"/>
          <w:color w:val="333333"/>
          <w:shd w:val="clear" w:color="auto" w:fill="FFFFFF"/>
        </w:rPr>
        <w:t xml:space="preserve"> giorni, a Castellaneta, </w:t>
      </w:r>
      <w:r>
        <w:rPr>
          <w:rFonts w:cstheme="minorHAnsi"/>
          <w:color w:val="333333"/>
          <w:shd w:val="clear" w:color="auto" w:fill="FFFFFF"/>
        </w:rPr>
        <w:t xml:space="preserve">in cui </w:t>
      </w:r>
      <w:r w:rsidRPr="00274D54">
        <w:rPr>
          <w:rFonts w:cstheme="minorHAnsi"/>
          <w:color w:val="333333"/>
          <w:shd w:val="clear" w:color="auto" w:fill="FFFFFF"/>
        </w:rPr>
        <w:t xml:space="preserve">si registra </w:t>
      </w:r>
      <w:r>
        <w:rPr>
          <w:rFonts w:cstheme="minorHAnsi"/>
          <w:color w:val="333333"/>
          <w:shd w:val="clear" w:color="auto" w:fill="FFFFFF"/>
        </w:rPr>
        <w:t xml:space="preserve">già </w:t>
      </w:r>
      <w:r w:rsidRPr="00274D54">
        <w:rPr>
          <w:rFonts w:cstheme="minorHAnsi"/>
          <w:color w:val="333333"/>
          <w:shd w:val="clear" w:color="auto" w:fill="FFFFFF"/>
        </w:rPr>
        <w:t>il tutto esaurito</w:t>
      </w:r>
      <w:r>
        <w:rPr>
          <w:rFonts w:cstheme="minorHAnsi"/>
          <w:color w:val="333333"/>
          <w:shd w:val="clear" w:color="auto" w:fill="FFFFFF"/>
        </w:rPr>
        <w:t xml:space="preserve"> al Perrone</w:t>
      </w:r>
      <w:r w:rsidRPr="00274D54">
        <w:rPr>
          <w:rFonts w:cstheme="minorHAnsi"/>
          <w:color w:val="333333"/>
          <w:shd w:val="clear" w:color="auto" w:fill="FFFFFF"/>
        </w:rPr>
        <w:t xml:space="preserve">, con un’affluenza </w:t>
      </w:r>
      <w:r>
        <w:rPr>
          <w:rFonts w:cstheme="minorHAnsi"/>
          <w:color w:val="333333"/>
          <w:shd w:val="clear" w:color="auto" w:fill="FFFFFF"/>
        </w:rPr>
        <w:t xml:space="preserve">di </w:t>
      </w:r>
      <w:r w:rsidRPr="00274D54">
        <w:rPr>
          <w:rFonts w:cstheme="minorHAnsi"/>
          <w:color w:val="333333"/>
          <w:shd w:val="clear" w:color="auto" w:fill="FFFFFF"/>
        </w:rPr>
        <w:t xml:space="preserve">classi arrivate </w:t>
      </w:r>
      <w:r>
        <w:rPr>
          <w:rFonts w:cstheme="minorHAnsi"/>
          <w:color w:val="333333"/>
          <w:shd w:val="clear" w:color="auto" w:fill="FFFFFF"/>
        </w:rPr>
        <w:t xml:space="preserve">anche </w:t>
      </w:r>
      <w:r w:rsidRPr="00274D54">
        <w:rPr>
          <w:rFonts w:cstheme="minorHAnsi"/>
          <w:color w:val="333333"/>
          <w:shd w:val="clear" w:color="auto" w:fill="FFFFFF"/>
        </w:rPr>
        <w:t>da altre scuole della Puglia.</w:t>
      </w:r>
    </w:p>
    <w:p w14:paraId="10467287" w14:textId="77777777" w:rsidR="005E4FA8" w:rsidRDefault="005E4FA8" w:rsidP="005E4FA8">
      <w:pPr>
        <w:spacing w:after="0" w:line="240" w:lineRule="auto"/>
        <w:jc w:val="both"/>
        <w:rPr>
          <w:rFonts w:cstheme="minorHAnsi"/>
          <w:color w:val="333333"/>
          <w:shd w:val="clear" w:color="auto" w:fill="FFFFFF"/>
        </w:rPr>
      </w:pPr>
      <w:r>
        <w:rPr>
          <w:rFonts w:cstheme="minorHAnsi"/>
          <w:color w:val="333333"/>
          <w:shd w:val="clear" w:color="auto" w:fill="FFFFFF"/>
        </w:rPr>
        <w:tab/>
      </w:r>
      <w:r w:rsidRPr="002360F8">
        <w:rPr>
          <w:rFonts w:cstheme="minorHAnsi"/>
          <w:color w:val="333333"/>
          <w:shd w:val="clear" w:color="auto" w:fill="FFFFFF"/>
        </w:rPr>
        <w:t>“Il percorso con Identità Golose e gli chef dell’alta cucina presso gli istituti alberghieri della Puglia restituisce risultati davvero straordinari. In totale, con quest’ultima tappa all’IISS Mauro Perrone di Castellaneta, circa 2000 studenti hanno preso parte ad oltre 70 lezioni, con la partecipazione di numerosi operatori dell'enogastronomia</w:t>
      </w:r>
      <w:r>
        <w:rPr>
          <w:rFonts w:cstheme="minorHAnsi"/>
          <w:color w:val="333333"/>
          <w:shd w:val="clear" w:color="auto" w:fill="FFFFFF"/>
        </w:rPr>
        <w:t xml:space="preserve"> – ha evidenziato Gianfranco Lopane, assessore al Turismo della Regione Puglia - . </w:t>
      </w:r>
      <w:r w:rsidRPr="002360F8">
        <w:rPr>
          <w:rFonts w:cstheme="minorHAnsi"/>
          <w:color w:val="333333"/>
          <w:shd w:val="clear" w:color="auto" w:fill="FFFFFF"/>
        </w:rPr>
        <w:t>Tanto entusiasmo per rispondere alle grandi sfide che il mercato oggi ci pone: il reperimento di personale, la formazione continua e la ricerca delle eccellenze per la valorizzazione del prodotto enogastroturistico. Il buon cibo, il buon vino e le tipicità pugliesi rappresentano la seconda motivazione di viaggio per chi sceglie la nostra regione come destinazione. Continueremo a stimolare iniziative come quella appena conclusa, con l’obiettivo, per la Regione Puglia, di trasmettere agli studenti la rilevanza del loro impegno e della loro passione per il futuro del turismo nella nostra terra”.</w:t>
      </w:r>
    </w:p>
    <w:p w14:paraId="79A44E8D" w14:textId="77777777" w:rsidR="005E4FA8" w:rsidRPr="00274D54" w:rsidRDefault="005E4FA8" w:rsidP="005E4FA8">
      <w:pPr>
        <w:spacing w:after="0" w:line="240" w:lineRule="auto"/>
        <w:jc w:val="both"/>
        <w:rPr>
          <w:rFonts w:cstheme="minorHAnsi"/>
          <w:color w:val="333333"/>
          <w:shd w:val="clear" w:color="auto" w:fill="FFFFFF"/>
        </w:rPr>
      </w:pPr>
      <w:r w:rsidRPr="002360F8">
        <w:rPr>
          <w:rFonts w:cstheme="minorHAnsi"/>
          <w:color w:val="333333"/>
          <w:shd w:val="clear" w:color="auto" w:fill="FFFFFF"/>
        </w:rPr>
        <w:t xml:space="preserve"> </w:t>
      </w:r>
      <w:r>
        <w:rPr>
          <w:rFonts w:cstheme="minorHAnsi"/>
          <w:color w:val="333333"/>
          <w:shd w:val="clear" w:color="auto" w:fill="FFFFFF"/>
        </w:rPr>
        <w:tab/>
      </w:r>
      <w:r w:rsidRPr="00274D54">
        <w:rPr>
          <w:rFonts w:cstheme="minorHAnsi"/>
          <w:color w:val="333333"/>
          <w:shd w:val="clear" w:color="auto" w:fill="FFFFFF"/>
        </w:rPr>
        <w:t xml:space="preserve">“L’enogastronomia di eccellenza come motivo di viaggio è una strategia che può contribuire concretamente alla destagionalizzazione del turismo in Puglia – ha detto </w:t>
      </w:r>
      <w:r w:rsidRPr="00274D54">
        <w:rPr>
          <w:rFonts w:cstheme="minorHAnsi"/>
          <w:b/>
          <w:bCs/>
          <w:color w:val="333333"/>
          <w:shd w:val="clear" w:color="auto" w:fill="FFFFFF"/>
        </w:rPr>
        <w:t>Luca Scandale</w:t>
      </w:r>
      <w:r w:rsidRPr="00274D54">
        <w:rPr>
          <w:rFonts w:cstheme="minorHAnsi"/>
          <w:color w:val="333333"/>
          <w:shd w:val="clear" w:color="auto" w:fill="FFFFFF"/>
        </w:rPr>
        <w:t xml:space="preserve">, direttore generale di </w:t>
      </w:r>
      <w:r w:rsidRPr="00274D54">
        <w:rPr>
          <w:rFonts w:cstheme="minorHAnsi"/>
          <w:b/>
          <w:bCs/>
          <w:color w:val="333333"/>
          <w:shd w:val="clear" w:color="auto" w:fill="FFFFFF"/>
        </w:rPr>
        <w:t>Pugliapromozione</w:t>
      </w:r>
      <w:r w:rsidRPr="00274D54">
        <w:rPr>
          <w:rFonts w:cstheme="minorHAnsi"/>
          <w:color w:val="333333"/>
          <w:shd w:val="clear" w:color="auto" w:fill="FFFFFF"/>
        </w:rPr>
        <w:t xml:space="preserve"> - . Per questo dobbiamo continuare a lavorare sull’innalzamento della qualità dell’offerta, come abbiamo fatto con ‘</w:t>
      </w:r>
      <w:r w:rsidRPr="00274D54">
        <w:rPr>
          <w:rFonts w:cstheme="minorHAnsi"/>
          <w:i/>
          <w:iCs/>
          <w:color w:val="333333"/>
          <w:shd w:val="clear" w:color="auto" w:fill="FFFFFF"/>
        </w:rPr>
        <w:t xml:space="preserve">Puglia, Identità e Storie di Gola’ </w:t>
      </w:r>
      <w:r w:rsidRPr="00274D54">
        <w:rPr>
          <w:rFonts w:cstheme="minorHAnsi"/>
          <w:color w:val="333333"/>
          <w:shd w:val="clear" w:color="auto" w:fill="FFFFFF"/>
        </w:rPr>
        <w:t>portando protagonisti di livello internazionale di cucina, sala e comunicazione enogastronomica nelle scuole Albeghiere. Al contempo, per Pugliapromozione, è stata una proficua opportunità di ascolto degli operatori del settore già in attività”.</w:t>
      </w:r>
    </w:p>
    <w:p w14:paraId="2F666931" w14:textId="77777777" w:rsidR="005E4FA8" w:rsidRPr="00274D54" w:rsidRDefault="005E4FA8" w:rsidP="005E4FA8">
      <w:pPr>
        <w:spacing w:after="0" w:line="240" w:lineRule="auto"/>
        <w:jc w:val="both"/>
        <w:rPr>
          <w:rFonts w:cstheme="minorHAnsi"/>
          <w:color w:val="333333"/>
          <w:shd w:val="clear" w:color="auto" w:fill="FFFFFF"/>
        </w:rPr>
      </w:pPr>
      <w:r w:rsidRPr="00274D54">
        <w:rPr>
          <w:rFonts w:cstheme="minorHAnsi"/>
          <w:color w:val="333333"/>
          <w:shd w:val="clear" w:color="auto" w:fill="FFFFFF"/>
        </w:rPr>
        <w:t>Il sapiente mix di relatori, ben 72, ha alternato pluristellati della cucina, premiatissimi pizzaioli, protagonisti dei dolci e dei gelati di rilievo internazionale, top player della comunicazione enogastronomica.</w:t>
      </w:r>
    </w:p>
    <w:p w14:paraId="06DE3AEC" w14:textId="77777777" w:rsidR="005E4FA8" w:rsidRPr="009D6A2F" w:rsidRDefault="005E4FA8" w:rsidP="005E4FA8">
      <w:pPr>
        <w:spacing w:after="0" w:line="240" w:lineRule="auto"/>
        <w:jc w:val="both"/>
        <w:rPr>
          <w:rFonts w:eastAsia="Times New Roman" w:cstheme="minorHAnsi"/>
          <w:lang w:eastAsia="it-IT"/>
        </w:rPr>
      </w:pPr>
      <w:r>
        <w:rPr>
          <w:rFonts w:eastAsia="Times New Roman" w:cstheme="minorHAnsi"/>
          <w:lang w:eastAsia="it-IT"/>
        </w:rPr>
        <w:lastRenderedPageBreak/>
        <w:tab/>
      </w:r>
      <w:r w:rsidRPr="00274D54">
        <w:rPr>
          <w:rFonts w:eastAsia="Times New Roman" w:cstheme="minorHAnsi"/>
          <w:lang w:eastAsia="it-IT"/>
        </w:rPr>
        <w:t>“</w:t>
      </w:r>
      <w:r w:rsidRPr="009D6A2F">
        <w:rPr>
          <w:rFonts w:eastAsia="Times New Roman" w:cstheme="minorHAnsi"/>
          <w:lang w:eastAsia="it-IT"/>
        </w:rPr>
        <w:t>È stato un grande impegno organizzativo e di creazione di contenuti il lavoro fin qui svolto,</w:t>
      </w:r>
      <w:r w:rsidRPr="00274D54">
        <w:rPr>
          <w:rFonts w:eastAsia="Times New Roman" w:cstheme="minorHAnsi"/>
          <w:lang w:eastAsia="it-IT"/>
        </w:rPr>
        <w:t xml:space="preserve"> </w:t>
      </w:r>
      <w:r w:rsidRPr="009D6A2F">
        <w:rPr>
          <w:rFonts w:eastAsia="Times New Roman" w:cstheme="minorHAnsi"/>
          <w:lang w:eastAsia="it-IT"/>
        </w:rPr>
        <w:t>ma anche un grande orgoglio avere potuto collaborare con le migliori energie della Regione Puglia per valorizzarne specificità ed eccellenze gastronomiche</w:t>
      </w:r>
      <w:r w:rsidRPr="00274D54">
        <w:rPr>
          <w:rFonts w:eastAsia="Times New Roman" w:cstheme="minorHAnsi"/>
          <w:lang w:eastAsia="it-IT"/>
        </w:rPr>
        <w:t xml:space="preserve"> – ha dichiarato </w:t>
      </w:r>
      <w:r w:rsidRPr="00274D54">
        <w:rPr>
          <w:rFonts w:eastAsia="Times New Roman" w:cstheme="minorHAnsi"/>
          <w:b/>
          <w:bCs/>
          <w:lang w:eastAsia="it-IT"/>
        </w:rPr>
        <w:t>Claudio Ceroni</w:t>
      </w:r>
      <w:r w:rsidRPr="00274D54">
        <w:rPr>
          <w:rFonts w:eastAsia="Times New Roman" w:cstheme="minorHAnsi"/>
          <w:lang w:eastAsia="it-IT"/>
        </w:rPr>
        <w:t xml:space="preserve">, presidente e fondatore di </w:t>
      </w:r>
      <w:r w:rsidRPr="00274D54">
        <w:rPr>
          <w:rFonts w:eastAsia="Times New Roman" w:cstheme="minorHAnsi"/>
          <w:b/>
          <w:bCs/>
          <w:lang w:eastAsia="it-IT"/>
        </w:rPr>
        <w:t>MAGENTAbureau</w:t>
      </w:r>
      <w:r w:rsidRPr="00274D54">
        <w:rPr>
          <w:rFonts w:eastAsia="Times New Roman" w:cstheme="minorHAnsi"/>
          <w:lang w:eastAsia="it-IT"/>
        </w:rPr>
        <w:t xml:space="preserve"> - . </w:t>
      </w:r>
      <w:r w:rsidRPr="009D6A2F">
        <w:rPr>
          <w:rFonts w:eastAsia="Times New Roman" w:cstheme="minorHAnsi"/>
          <w:lang w:eastAsia="it-IT"/>
        </w:rPr>
        <w:t>Tanti personaggi della cucina e del territorio, nazionali e regionali hanno dato con entusiasmo il loro contributo in un itinerario che ha saputo mettere in luce le caratteristiche di una regione</w:t>
      </w:r>
      <w:r w:rsidRPr="00274D54">
        <w:rPr>
          <w:rFonts w:eastAsia="Times New Roman" w:cstheme="minorHAnsi"/>
          <w:lang w:eastAsia="it-IT"/>
        </w:rPr>
        <w:t>,</w:t>
      </w:r>
      <w:r w:rsidRPr="009D6A2F">
        <w:rPr>
          <w:rFonts w:eastAsia="Times New Roman" w:cstheme="minorHAnsi"/>
          <w:lang w:eastAsia="it-IT"/>
        </w:rPr>
        <w:t xml:space="preserve"> che per prima</w:t>
      </w:r>
      <w:r w:rsidRPr="00274D54">
        <w:rPr>
          <w:rFonts w:eastAsia="Times New Roman" w:cstheme="minorHAnsi"/>
          <w:lang w:eastAsia="it-IT"/>
        </w:rPr>
        <w:t>,</w:t>
      </w:r>
      <w:r w:rsidRPr="009D6A2F">
        <w:rPr>
          <w:rFonts w:eastAsia="Times New Roman" w:cstheme="minorHAnsi"/>
          <w:lang w:eastAsia="it-IT"/>
        </w:rPr>
        <w:t xml:space="preserve"> ha saputo mettere a frutto le energie ritrovate dopo il drammatico blocco determinato dalla pandemia.</w:t>
      </w:r>
      <w:r w:rsidRPr="00274D54">
        <w:rPr>
          <w:rFonts w:eastAsia="Times New Roman" w:cstheme="minorHAnsi"/>
          <w:lang w:eastAsia="it-IT"/>
        </w:rPr>
        <w:t xml:space="preserve"> </w:t>
      </w:r>
      <w:r w:rsidRPr="009D6A2F">
        <w:rPr>
          <w:rFonts w:eastAsia="Times New Roman" w:cstheme="minorHAnsi"/>
          <w:lang w:eastAsia="it-IT"/>
        </w:rPr>
        <w:t>Tutto al servizio del meglio e del buono che la Puglia può offrire</w:t>
      </w:r>
      <w:r w:rsidRPr="00274D54">
        <w:rPr>
          <w:rFonts w:eastAsia="Times New Roman" w:cstheme="minorHAnsi"/>
          <w:lang w:eastAsia="it-IT"/>
        </w:rPr>
        <w:t>”.</w:t>
      </w:r>
    </w:p>
    <w:p w14:paraId="1687131A" w14:textId="77777777" w:rsidR="005E4FA8" w:rsidRPr="00274D54" w:rsidRDefault="005E4FA8" w:rsidP="005E4FA8">
      <w:pPr>
        <w:spacing w:after="0" w:line="240" w:lineRule="auto"/>
        <w:jc w:val="both"/>
        <w:rPr>
          <w:rFonts w:cstheme="minorHAnsi"/>
          <w:color w:val="333333"/>
          <w:shd w:val="clear" w:color="auto" w:fill="FFFFFF"/>
        </w:rPr>
      </w:pPr>
      <w:r w:rsidRPr="00274D54">
        <w:rPr>
          <w:rFonts w:cstheme="minorHAnsi"/>
          <w:color w:val="333333"/>
          <w:shd w:val="clear" w:color="auto" w:fill="FFFFFF"/>
        </w:rPr>
        <w:t>Per accendere la voglia di fare, di arrivare a traguardi di successo che con tanto lavoro diventano possibili, ci hanno pensato alcune eccellenze pugliesi come – per esempio – Mattia Spedicato, salentino, che a Copenaghen (Danimarca) guida la sala del Geranium, miglior ristorante del mondo.</w:t>
      </w:r>
    </w:p>
    <w:p w14:paraId="56F49C18" w14:textId="0251B444" w:rsidR="005E4FA8" w:rsidRDefault="005E4FA8" w:rsidP="005E4FA8">
      <w:pPr>
        <w:spacing w:after="0" w:line="240" w:lineRule="auto"/>
        <w:jc w:val="both"/>
        <w:rPr>
          <w:rFonts w:cstheme="minorHAnsi"/>
        </w:rPr>
      </w:pPr>
      <w:r>
        <w:rPr>
          <w:rFonts w:cstheme="minorHAnsi"/>
        </w:rPr>
        <w:tab/>
      </w:r>
      <w:r w:rsidRPr="00274D54">
        <w:rPr>
          <w:rFonts w:cstheme="minorHAnsi"/>
        </w:rPr>
        <w:t xml:space="preserve">“Una Regione, la Puglia, sei province, Bari, BAT, Brindisi, Foggia, Lecce e Taranto, e altrettanti momenti per scandire le eccellenze da nord a sud, secondo un calendario che ha sempre toccato ogni aspetto della ristorazione di qualità – ha evidenziato </w:t>
      </w:r>
      <w:r w:rsidRPr="00274D54">
        <w:rPr>
          <w:rFonts w:cstheme="minorHAnsi"/>
          <w:b/>
          <w:bCs/>
        </w:rPr>
        <w:t>Paolo Marchi</w:t>
      </w:r>
      <w:r w:rsidRPr="00274D54">
        <w:rPr>
          <w:rFonts w:cstheme="minorHAnsi"/>
        </w:rPr>
        <w:t xml:space="preserve">, co fondatore di </w:t>
      </w:r>
      <w:r w:rsidRPr="00274D54">
        <w:rPr>
          <w:rFonts w:cstheme="minorHAnsi"/>
          <w:b/>
          <w:bCs/>
        </w:rPr>
        <w:t>Identità Golose</w:t>
      </w:r>
      <w:r w:rsidRPr="00274D54">
        <w:rPr>
          <w:rFonts w:cstheme="minorHAnsi"/>
        </w:rPr>
        <w:t xml:space="preserve"> - per fare emergere il meglio del territorio e della sua storia, in rapporto al meglio del resto d’Italia ma non solo. In tutto abbiamo presentato 72 lezioni e altrettanti relatori, questi sono fatti concreti che ognuno di loro è ripartito con un pezzo di Puglia nel cuore e nella mente”. </w:t>
      </w:r>
    </w:p>
    <w:p w14:paraId="137D4BEE" w14:textId="39C912A2" w:rsidR="005E4FA8" w:rsidRPr="00274D54" w:rsidRDefault="005E4FA8" w:rsidP="005E4FA8">
      <w:pPr>
        <w:spacing w:after="0" w:line="240" w:lineRule="auto"/>
        <w:jc w:val="both"/>
        <w:rPr>
          <w:rFonts w:cstheme="minorHAnsi"/>
        </w:rPr>
      </w:pPr>
      <w:r>
        <w:rPr>
          <w:rFonts w:cstheme="minorHAnsi"/>
        </w:rPr>
        <w:tab/>
        <w:t xml:space="preserve">A Castellaneta hanno partecipato, fra gli altri, </w:t>
      </w:r>
      <w:r w:rsidRPr="005E4FA8">
        <w:rPr>
          <w:rFonts w:cstheme="minorHAnsi"/>
          <w:b/>
          <w:bCs/>
        </w:rPr>
        <w:t>Salvatore Turturo</w:t>
      </w:r>
      <w:r>
        <w:rPr>
          <w:rFonts w:cstheme="minorHAnsi"/>
        </w:rPr>
        <w:t xml:space="preserve"> presidente Unione Cuochi Puglia e </w:t>
      </w:r>
      <w:r w:rsidRPr="005E4FA8">
        <w:rPr>
          <w:rFonts w:cstheme="minorHAnsi"/>
          <w:b/>
          <w:bCs/>
        </w:rPr>
        <w:t>Mariano D’Onghia</w:t>
      </w:r>
      <w:r>
        <w:rPr>
          <w:rFonts w:cstheme="minorHAnsi"/>
        </w:rPr>
        <w:t xml:space="preserve"> presidente Associazione Cuochi Trulli e Grotte. In conclusione </w:t>
      </w:r>
      <w:r w:rsidRPr="005E4FA8">
        <w:rPr>
          <w:rFonts w:cstheme="minorHAnsi"/>
          <w:b/>
          <w:bCs/>
        </w:rPr>
        <w:t>Vita Surico</w:t>
      </w:r>
      <w:r>
        <w:rPr>
          <w:rFonts w:cstheme="minorHAnsi"/>
        </w:rPr>
        <w:t>, dirigente dell’I.I.S.S. Perrone ha ringraziato la Regione Puglia e Pugliapromozione per l’opportunità di formazione fornita agli allievi.</w:t>
      </w:r>
    </w:p>
    <w:p w14:paraId="22BDC010" w14:textId="7642F8DA" w:rsidR="005E4FA8" w:rsidRDefault="005E4FA8" w:rsidP="005E4FA8">
      <w:pPr>
        <w:spacing w:after="0" w:line="240" w:lineRule="auto"/>
        <w:jc w:val="both"/>
        <w:rPr>
          <w:rFonts w:cstheme="minorHAnsi"/>
          <w:b/>
          <w:bCs/>
        </w:rPr>
      </w:pPr>
      <w:r w:rsidRPr="00274D54">
        <w:rPr>
          <w:rFonts w:cstheme="minorHAnsi"/>
        </w:rPr>
        <w:tab/>
        <w:t>Ognuna delle sei tappe, una per ogni provincia pugliese, per l’assessorato al Turismo della Regione Puglia e per Pugliapromozione è stata una ulteriore occasione di ascolto del territorio</w:t>
      </w:r>
      <w:r>
        <w:rPr>
          <w:rFonts w:cstheme="minorHAnsi"/>
        </w:rPr>
        <w:t xml:space="preserve">. </w:t>
      </w:r>
    </w:p>
    <w:sectPr w:rsidR="005E4FA8" w:rsidSect="00252745">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3529" w14:textId="77777777" w:rsidR="00E37F91" w:rsidRDefault="00E37F91" w:rsidP="00ED3C23">
      <w:pPr>
        <w:spacing w:after="0" w:line="240" w:lineRule="auto"/>
      </w:pPr>
      <w:r>
        <w:separator/>
      </w:r>
    </w:p>
  </w:endnote>
  <w:endnote w:type="continuationSeparator" w:id="0">
    <w:p w14:paraId="0AF2E1F3" w14:textId="77777777" w:rsidR="00E37F91" w:rsidRDefault="00E37F91" w:rsidP="00ED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4D8E" w14:textId="77777777" w:rsidR="001F68E2" w:rsidRDefault="001F68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B318" w14:textId="77777777" w:rsidR="007E4F83" w:rsidRDefault="00E76DB3" w:rsidP="007E4F83">
    <w:pPr>
      <w:pStyle w:val="Pidipagina"/>
      <w:ind w:left="-1134"/>
    </w:pPr>
    <w:r>
      <w:rPr>
        <w:noProof/>
        <w:lang w:val="en-US"/>
      </w:rPr>
      <w:drawing>
        <wp:inline distT="0" distB="0" distL="0" distR="0" wp14:anchorId="6813D3E4" wp14:editId="5BB4B435">
          <wp:extent cx="7553325" cy="1083861"/>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ESTATA_PUGLIA_2loghi_DEF_202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6160" cy="11072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A7AD" w14:textId="77777777" w:rsidR="001F68E2" w:rsidRDefault="001F68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4DD9A" w14:textId="77777777" w:rsidR="00E37F91" w:rsidRDefault="00E37F91" w:rsidP="00ED3C23">
      <w:pPr>
        <w:spacing w:after="0" w:line="240" w:lineRule="auto"/>
      </w:pPr>
      <w:r>
        <w:separator/>
      </w:r>
    </w:p>
  </w:footnote>
  <w:footnote w:type="continuationSeparator" w:id="0">
    <w:p w14:paraId="7944A361" w14:textId="77777777" w:rsidR="00E37F91" w:rsidRDefault="00E37F91" w:rsidP="00ED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2A5E" w14:textId="77777777" w:rsidR="001F68E2" w:rsidRDefault="001F68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1D8" w14:textId="77777777" w:rsidR="00ED3C23" w:rsidRDefault="00E76DB3" w:rsidP="007E4F83">
    <w:pPr>
      <w:pStyle w:val="Intestazione"/>
      <w:ind w:left="-1134"/>
    </w:pPr>
    <w:r>
      <w:rPr>
        <w:noProof/>
        <w:lang w:val="en-US"/>
      </w:rPr>
      <w:drawing>
        <wp:inline distT="0" distB="0" distL="0" distR="0" wp14:anchorId="6863E621" wp14:editId="5B80679D">
          <wp:extent cx="7553325" cy="120533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ESTATA_PUGLIA_2loghi_DEF_2022+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212" cy="12118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57EB" w14:textId="77777777" w:rsidR="001F68E2" w:rsidRDefault="001F68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2"/>
    <w:multiLevelType w:val="multilevel"/>
    <w:tmpl w:val="C9045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25C599D"/>
    <w:multiLevelType w:val="hybridMultilevel"/>
    <w:tmpl w:val="33800A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3E1A22"/>
    <w:multiLevelType w:val="hybridMultilevel"/>
    <w:tmpl w:val="39B652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753750"/>
    <w:multiLevelType w:val="hybridMultilevel"/>
    <w:tmpl w:val="72267D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3E322F4"/>
    <w:multiLevelType w:val="hybridMultilevel"/>
    <w:tmpl w:val="E74AAD42"/>
    <w:lvl w:ilvl="0" w:tplc="006A1E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AF38DD"/>
    <w:multiLevelType w:val="hybridMultilevel"/>
    <w:tmpl w:val="7940F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0B0F23"/>
    <w:multiLevelType w:val="hybridMultilevel"/>
    <w:tmpl w:val="E53E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3"/>
    <w:rsid w:val="000024E0"/>
    <w:rsid w:val="00013E5F"/>
    <w:rsid w:val="00037F89"/>
    <w:rsid w:val="000401D2"/>
    <w:rsid w:val="0004336A"/>
    <w:rsid w:val="00047544"/>
    <w:rsid w:val="0005726F"/>
    <w:rsid w:val="0007218C"/>
    <w:rsid w:val="00077C80"/>
    <w:rsid w:val="00080442"/>
    <w:rsid w:val="000941FB"/>
    <w:rsid w:val="000B2D5E"/>
    <w:rsid w:val="000B44A6"/>
    <w:rsid w:val="000C6939"/>
    <w:rsid w:val="000D6734"/>
    <w:rsid w:val="00100C6D"/>
    <w:rsid w:val="00132E49"/>
    <w:rsid w:val="0014591D"/>
    <w:rsid w:val="00145BEA"/>
    <w:rsid w:val="001468FB"/>
    <w:rsid w:val="00170B11"/>
    <w:rsid w:val="00185F17"/>
    <w:rsid w:val="001B670F"/>
    <w:rsid w:val="001C56CC"/>
    <w:rsid w:val="001D1122"/>
    <w:rsid w:val="001E42D1"/>
    <w:rsid w:val="001F5818"/>
    <w:rsid w:val="001F5F06"/>
    <w:rsid w:val="001F68E2"/>
    <w:rsid w:val="0021188F"/>
    <w:rsid w:val="002246E6"/>
    <w:rsid w:val="00240E6C"/>
    <w:rsid w:val="00252745"/>
    <w:rsid w:val="0026422B"/>
    <w:rsid w:val="002A1735"/>
    <w:rsid w:val="002F51B3"/>
    <w:rsid w:val="002F7FAD"/>
    <w:rsid w:val="00302825"/>
    <w:rsid w:val="0030656D"/>
    <w:rsid w:val="0032459D"/>
    <w:rsid w:val="0037462D"/>
    <w:rsid w:val="0037618F"/>
    <w:rsid w:val="0039184A"/>
    <w:rsid w:val="003D3B9C"/>
    <w:rsid w:val="003E0DED"/>
    <w:rsid w:val="003F762E"/>
    <w:rsid w:val="00403BD7"/>
    <w:rsid w:val="0046297D"/>
    <w:rsid w:val="00484E39"/>
    <w:rsid w:val="004A2B1C"/>
    <w:rsid w:val="004A4DDB"/>
    <w:rsid w:val="004D15AA"/>
    <w:rsid w:val="00593B81"/>
    <w:rsid w:val="005952F7"/>
    <w:rsid w:val="005D525B"/>
    <w:rsid w:val="005D6AC5"/>
    <w:rsid w:val="005D7635"/>
    <w:rsid w:val="005E4FA8"/>
    <w:rsid w:val="00606690"/>
    <w:rsid w:val="006349DB"/>
    <w:rsid w:val="006371C9"/>
    <w:rsid w:val="00683708"/>
    <w:rsid w:val="006D451D"/>
    <w:rsid w:val="006F395D"/>
    <w:rsid w:val="006F3D94"/>
    <w:rsid w:val="006F74AB"/>
    <w:rsid w:val="00704963"/>
    <w:rsid w:val="007265BA"/>
    <w:rsid w:val="00741923"/>
    <w:rsid w:val="007554D3"/>
    <w:rsid w:val="00756765"/>
    <w:rsid w:val="00762A04"/>
    <w:rsid w:val="00773B20"/>
    <w:rsid w:val="00793DD9"/>
    <w:rsid w:val="0079672B"/>
    <w:rsid w:val="007B0BC4"/>
    <w:rsid w:val="007C2489"/>
    <w:rsid w:val="007C2C7D"/>
    <w:rsid w:val="007E1B06"/>
    <w:rsid w:val="007E4F83"/>
    <w:rsid w:val="008133CF"/>
    <w:rsid w:val="008478E0"/>
    <w:rsid w:val="008501DA"/>
    <w:rsid w:val="00870987"/>
    <w:rsid w:val="008833C2"/>
    <w:rsid w:val="00883EA1"/>
    <w:rsid w:val="008854AD"/>
    <w:rsid w:val="008B66C2"/>
    <w:rsid w:val="008C60A0"/>
    <w:rsid w:val="008C6C4A"/>
    <w:rsid w:val="008E2AD6"/>
    <w:rsid w:val="008F7036"/>
    <w:rsid w:val="00915139"/>
    <w:rsid w:val="00932A62"/>
    <w:rsid w:val="00953241"/>
    <w:rsid w:val="00955AA1"/>
    <w:rsid w:val="00957701"/>
    <w:rsid w:val="00974848"/>
    <w:rsid w:val="00986390"/>
    <w:rsid w:val="009A27B3"/>
    <w:rsid w:val="009B57C8"/>
    <w:rsid w:val="009B6852"/>
    <w:rsid w:val="009E15BB"/>
    <w:rsid w:val="009F57FE"/>
    <w:rsid w:val="009F71CC"/>
    <w:rsid w:val="00A1700B"/>
    <w:rsid w:val="00A25E05"/>
    <w:rsid w:val="00A425B6"/>
    <w:rsid w:val="00A473A6"/>
    <w:rsid w:val="00A51ADD"/>
    <w:rsid w:val="00A55894"/>
    <w:rsid w:val="00A931C0"/>
    <w:rsid w:val="00AA5012"/>
    <w:rsid w:val="00AB5703"/>
    <w:rsid w:val="00AD23D8"/>
    <w:rsid w:val="00AD371B"/>
    <w:rsid w:val="00B01B8E"/>
    <w:rsid w:val="00B117DB"/>
    <w:rsid w:val="00B35327"/>
    <w:rsid w:val="00B61705"/>
    <w:rsid w:val="00B65D0F"/>
    <w:rsid w:val="00B807A1"/>
    <w:rsid w:val="00B978E4"/>
    <w:rsid w:val="00BB18BB"/>
    <w:rsid w:val="00BC0171"/>
    <w:rsid w:val="00BC0A2F"/>
    <w:rsid w:val="00BD431C"/>
    <w:rsid w:val="00BF26C0"/>
    <w:rsid w:val="00BF53D2"/>
    <w:rsid w:val="00C07AF7"/>
    <w:rsid w:val="00C13447"/>
    <w:rsid w:val="00C17FCB"/>
    <w:rsid w:val="00C23CBC"/>
    <w:rsid w:val="00C51A55"/>
    <w:rsid w:val="00C735FF"/>
    <w:rsid w:val="00CF1CA5"/>
    <w:rsid w:val="00D37979"/>
    <w:rsid w:val="00D4295B"/>
    <w:rsid w:val="00D433DF"/>
    <w:rsid w:val="00D4694A"/>
    <w:rsid w:val="00D512EE"/>
    <w:rsid w:val="00D606DB"/>
    <w:rsid w:val="00D624B0"/>
    <w:rsid w:val="00D76E9A"/>
    <w:rsid w:val="00D77DDE"/>
    <w:rsid w:val="00D804DE"/>
    <w:rsid w:val="00D87896"/>
    <w:rsid w:val="00DA08D5"/>
    <w:rsid w:val="00DA4530"/>
    <w:rsid w:val="00DA7F7F"/>
    <w:rsid w:val="00DB23EF"/>
    <w:rsid w:val="00DF459F"/>
    <w:rsid w:val="00E01A2D"/>
    <w:rsid w:val="00E01C9B"/>
    <w:rsid w:val="00E0493B"/>
    <w:rsid w:val="00E053E8"/>
    <w:rsid w:val="00E135AC"/>
    <w:rsid w:val="00E37F91"/>
    <w:rsid w:val="00E63D03"/>
    <w:rsid w:val="00E7480D"/>
    <w:rsid w:val="00E76DB3"/>
    <w:rsid w:val="00E825E4"/>
    <w:rsid w:val="00E90530"/>
    <w:rsid w:val="00EA678B"/>
    <w:rsid w:val="00EB3239"/>
    <w:rsid w:val="00EC0818"/>
    <w:rsid w:val="00EC49C0"/>
    <w:rsid w:val="00ED02F6"/>
    <w:rsid w:val="00ED3C23"/>
    <w:rsid w:val="00F03E09"/>
    <w:rsid w:val="00F240D3"/>
    <w:rsid w:val="00F43F7E"/>
    <w:rsid w:val="00F50E16"/>
    <w:rsid w:val="00F558E7"/>
    <w:rsid w:val="00F60B08"/>
    <w:rsid w:val="00F82C1C"/>
    <w:rsid w:val="00F93F56"/>
    <w:rsid w:val="00FA59C8"/>
    <w:rsid w:val="00FE6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customStyle="1" w:styleId="il">
    <w:name w:val="il"/>
    <w:basedOn w:val="Carpredefinitoparagrafo"/>
    <w:rsid w:val="005E4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iPriority w:val="99"/>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customStyle="1" w:styleId="il">
    <w:name w:val="il"/>
    <w:basedOn w:val="Carpredefinitoparagrafo"/>
    <w:rsid w:val="005E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181">
      <w:bodyDiv w:val="1"/>
      <w:marLeft w:val="0"/>
      <w:marRight w:val="0"/>
      <w:marTop w:val="0"/>
      <w:marBottom w:val="0"/>
      <w:divBdr>
        <w:top w:val="none" w:sz="0" w:space="0" w:color="auto"/>
        <w:left w:val="none" w:sz="0" w:space="0" w:color="auto"/>
        <w:bottom w:val="none" w:sz="0" w:space="0" w:color="auto"/>
        <w:right w:val="none" w:sz="0" w:space="0" w:color="auto"/>
      </w:divBdr>
    </w:div>
    <w:div w:id="185488452">
      <w:bodyDiv w:val="1"/>
      <w:marLeft w:val="0"/>
      <w:marRight w:val="0"/>
      <w:marTop w:val="0"/>
      <w:marBottom w:val="0"/>
      <w:divBdr>
        <w:top w:val="none" w:sz="0" w:space="0" w:color="auto"/>
        <w:left w:val="none" w:sz="0" w:space="0" w:color="auto"/>
        <w:bottom w:val="none" w:sz="0" w:space="0" w:color="auto"/>
        <w:right w:val="none" w:sz="0" w:space="0" w:color="auto"/>
      </w:divBdr>
    </w:div>
    <w:div w:id="585843169">
      <w:bodyDiv w:val="1"/>
      <w:marLeft w:val="0"/>
      <w:marRight w:val="0"/>
      <w:marTop w:val="0"/>
      <w:marBottom w:val="0"/>
      <w:divBdr>
        <w:top w:val="none" w:sz="0" w:space="0" w:color="auto"/>
        <w:left w:val="none" w:sz="0" w:space="0" w:color="auto"/>
        <w:bottom w:val="none" w:sz="0" w:space="0" w:color="auto"/>
        <w:right w:val="none" w:sz="0" w:space="0" w:color="auto"/>
      </w:divBdr>
    </w:div>
    <w:div w:id="623388095">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425881269">
              <w:marLeft w:val="0"/>
              <w:marRight w:val="0"/>
              <w:marTop w:val="0"/>
              <w:marBottom w:val="0"/>
              <w:divBdr>
                <w:top w:val="none" w:sz="0" w:space="0" w:color="auto"/>
                <w:left w:val="none" w:sz="0" w:space="0" w:color="auto"/>
                <w:bottom w:val="none" w:sz="0" w:space="0" w:color="auto"/>
                <w:right w:val="none" w:sz="0" w:space="0" w:color="auto"/>
              </w:divBdr>
              <w:divsChild>
                <w:div w:id="1371762526">
                  <w:marLeft w:val="0"/>
                  <w:marRight w:val="0"/>
                  <w:marTop w:val="0"/>
                  <w:marBottom w:val="0"/>
                  <w:divBdr>
                    <w:top w:val="none" w:sz="0" w:space="0" w:color="auto"/>
                    <w:left w:val="none" w:sz="0" w:space="0" w:color="auto"/>
                    <w:bottom w:val="none" w:sz="0" w:space="0" w:color="auto"/>
                    <w:right w:val="none" w:sz="0" w:space="0" w:color="auto"/>
                  </w:divBdr>
                </w:div>
              </w:divsChild>
            </w:div>
            <w:div w:id="1077747736">
              <w:marLeft w:val="0"/>
              <w:marRight w:val="0"/>
              <w:marTop w:val="0"/>
              <w:marBottom w:val="0"/>
              <w:divBdr>
                <w:top w:val="none" w:sz="0" w:space="0" w:color="auto"/>
                <w:left w:val="none" w:sz="0" w:space="0" w:color="auto"/>
                <w:bottom w:val="none" w:sz="0" w:space="0" w:color="auto"/>
                <w:right w:val="none" w:sz="0" w:space="0" w:color="auto"/>
              </w:divBdr>
              <w:divsChild>
                <w:div w:id="1213420188">
                  <w:marLeft w:val="0"/>
                  <w:marRight w:val="0"/>
                  <w:marTop w:val="0"/>
                  <w:marBottom w:val="0"/>
                  <w:divBdr>
                    <w:top w:val="none" w:sz="0" w:space="0" w:color="auto"/>
                    <w:left w:val="none" w:sz="0" w:space="0" w:color="auto"/>
                    <w:bottom w:val="none" w:sz="0" w:space="0" w:color="auto"/>
                    <w:right w:val="none" w:sz="0" w:space="0" w:color="auto"/>
                  </w:divBdr>
                </w:div>
              </w:divsChild>
            </w:div>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813">
          <w:marLeft w:val="0"/>
          <w:marRight w:val="0"/>
          <w:marTop w:val="0"/>
          <w:marBottom w:val="0"/>
          <w:divBdr>
            <w:top w:val="none" w:sz="0" w:space="0" w:color="auto"/>
            <w:left w:val="none" w:sz="0" w:space="0" w:color="auto"/>
            <w:bottom w:val="none" w:sz="0" w:space="0" w:color="auto"/>
            <w:right w:val="none" w:sz="0" w:space="0" w:color="auto"/>
          </w:divBdr>
          <w:divsChild>
            <w:div w:id="630206331">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
              </w:divsChild>
            </w:div>
            <w:div w:id="163983603">
              <w:marLeft w:val="0"/>
              <w:marRight w:val="0"/>
              <w:marTop w:val="0"/>
              <w:marBottom w:val="0"/>
              <w:divBdr>
                <w:top w:val="none" w:sz="0" w:space="0" w:color="auto"/>
                <w:left w:val="none" w:sz="0" w:space="0" w:color="auto"/>
                <w:bottom w:val="none" w:sz="0" w:space="0" w:color="auto"/>
                <w:right w:val="none" w:sz="0" w:space="0" w:color="auto"/>
              </w:divBdr>
              <w:divsChild>
                <w:div w:id="102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9592">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40774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i3k7Y6dMSW" TargetMode="External"/><Relationship Id="rId13" Type="http://schemas.openxmlformats.org/officeDocument/2006/relationships/hyperlink" Target="https://we.tl/t-99a8QBNSW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l/t-vWpCZhgti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t-OW8OVlgo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tl/t-1xLPO4ON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tl/t-zd6Fadk5Q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2</cp:revision>
  <cp:lastPrinted>2022-05-09T13:42:00Z</cp:lastPrinted>
  <dcterms:created xsi:type="dcterms:W3CDTF">2022-12-06T11:45:00Z</dcterms:created>
  <dcterms:modified xsi:type="dcterms:W3CDTF">2022-12-06T11:45:00Z</dcterms:modified>
</cp:coreProperties>
</file>